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4" w:rsidRDefault="00264F34"/>
    <w:p w:rsidR="00E35C02" w:rsidRDefault="00E35C02" w:rsidP="00E35C02">
      <w:pPr>
        <w:jc w:val="right"/>
      </w:pPr>
      <w:r>
        <w:t xml:space="preserve">Nowy Targ, </w:t>
      </w:r>
      <w:r w:rsidR="00B94D06">
        <w:t>11</w:t>
      </w:r>
      <w:r>
        <w:t xml:space="preserve">.07.2017r. </w:t>
      </w:r>
    </w:p>
    <w:p w:rsidR="00E35C02" w:rsidRDefault="00E35C02" w:rsidP="00E35C02">
      <w:r>
        <w:t>Znak sprawy: ZA.272.8.2017</w:t>
      </w:r>
    </w:p>
    <w:p w:rsidR="00E35C02" w:rsidRDefault="00E35C02" w:rsidP="00E35C02">
      <w:r>
        <w:tab/>
      </w:r>
      <w:r>
        <w:tab/>
      </w:r>
      <w:r>
        <w:tab/>
      </w:r>
      <w:r w:rsidRPr="00774E13">
        <w:tab/>
      </w:r>
      <w:r w:rsidRPr="00774E13">
        <w:tab/>
      </w:r>
      <w:r w:rsidRPr="00774E13">
        <w:tab/>
      </w:r>
    </w:p>
    <w:p w:rsidR="006634C5" w:rsidRDefault="00E35C02" w:rsidP="006634C5">
      <w:pPr>
        <w:spacing w:after="0"/>
        <w:jc w:val="right"/>
        <w:rPr>
          <w:b/>
        </w:rPr>
      </w:pPr>
      <w:r w:rsidRPr="00A45CBC">
        <w:rPr>
          <w:b/>
        </w:rPr>
        <w:t>PYTANIA, ODPOWIEDZI, MODYFIKACJA</w:t>
      </w:r>
      <w:r w:rsidR="006634C5">
        <w:rPr>
          <w:b/>
        </w:rPr>
        <w:t>/USZCZEGÓŁOWIENIE</w:t>
      </w:r>
      <w:r w:rsidR="00702695">
        <w:rPr>
          <w:b/>
        </w:rPr>
        <w:t xml:space="preserve">, </w:t>
      </w:r>
    </w:p>
    <w:p w:rsidR="00E35C02" w:rsidRPr="00A45CBC" w:rsidRDefault="00702695" w:rsidP="006634C5">
      <w:pPr>
        <w:spacing w:after="0"/>
        <w:jc w:val="right"/>
        <w:rPr>
          <w:b/>
        </w:rPr>
      </w:pPr>
      <w:r>
        <w:rPr>
          <w:b/>
        </w:rPr>
        <w:t>ZMIANA TERMINU SKŁADANIA OFERT</w:t>
      </w:r>
    </w:p>
    <w:p w:rsidR="00E35C02" w:rsidRPr="00774E13" w:rsidRDefault="00E35C02" w:rsidP="00E35C02">
      <w:pPr>
        <w:rPr>
          <w:b/>
          <w:i/>
        </w:rPr>
      </w:pPr>
    </w:p>
    <w:p w:rsidR="00E35C02" w:rsidRPr="00E35C02" w:rsidRDefault="00E35C02" w:rsidP="00E35C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lang w:eastAsia="pl-PL"/>
        </w:rPr>
      </w:pPr>
      <w:r w:rsidRPr="00774E13">
        <w:t xml:space="preserve">Dotyczy: Przetargu nieograniczonego na: </w:t>
      </w:r>
      <w:r w:rsidRPr="00E35C02">
        <w:rPr>
          <w:rFonts w:eastAsia="Times New Roman"/>
          <w:b/>
          <w:lang w:eastAsia="pl-PL"/>
        </w:rPr>
        <w:t>Roboty budowlane – Przebudowa wraz z termomodernizacją budynku Domu Nauczyciela przy ul. Królowej Jadwigi 1 w Nowym Targu – Etap I – modernizacja kotłowni wraz z instalacją gazową i c.o. oraz termomodernizacja budynku w</w:t>
      </w:r>
      <w:r>
        <w:rPr>
          <w:rFonts w:eastAsia="Times New Roman"/>
          <w:b/>
          <w:lang w:eastAsia="pl-PL"/>
        </w:rPr>
        <w:t> </w:t>
      </w:r>
      <w:r w:rsidRPr="00E35C02">
        <w:rPr>
          <w:rFonts w:eastAsia="Times New Roman"/>
          <w:b/>
          <w:lang w:eastAsia="pl-PL"/>
        </w:rPr>
        <w:t>wymianą pokrycia dachowego i stolarki okienno-drzwiowej.</w:t>
      </w:r>
    </w:p>
    <w:p w:rsidR="00E35C02" w:rsidRDefault="00E35C02" w:rsidP="00E35C02">
      <w:pPr>
        <w:rPr>
          <w:i/>
        </w:rPr>
      </w:pPr>
    </w:p>
    <w:p w:rsidR="001A4EDF" w:rsidRPr="00774E13" w:rsidRDefault="001A4EDF" w:rsidP="00E35C02">
      <w:pPr>
        <w:rPr>
          <w:i/>
        </w:rPr>
      </w:pPr>
    </w:p>
    <w:p w:rsidR="00E35C02" w:rsidRDefault="00E35C02" w:rsidP="00E35C02">
      <w:pPr>
        <w:ind w:firstLine="708"/>
      </w:pPr>
      <w:r>
        <w:t>Informuję, że w przedmiotowym postępowaniu do Zamawiającego wpłynęły następujące zapytania:</w:t>
      </w:r>
    </w:p>
    <w:p w:rsidR="001A4EDF" w:rsidRDefault="001A4EDF" w:rsidP="00E35C02">
      <w:pPr>
        <w:ind w:firstLine="708"/>
      </w:pPr>
    </w:p>
    <w:p w:rsidR="00E35C02" w:rsidRDefault="00EF0074" w:rsidP="00E35C02">
      <w:pPr>
        <w:spacing w:after="0" w:line="240" w:lineRule="auto"/>
        <w:jc w:val="both"/>
        <w:rPr>
          <w:rFonts w:eastAsia="Times New Roman"/>
          <w:b/>
        </w:rPr>
      </w:pPr>
      <w:r w:rsidRPr="00B94D06">
        <w:rPr>
          <w:rFonts w:eastAsia="Times New Roman"/>
          <w:b/>
        </w:rPr>
        <w:t>PYTANIA</w:t>
      </w:r>
      <w:r w:rsidR="000C6538">
        <w:rPr>
          <w:rFonts w:eastAsia="Times New Roman"/>
          <w:b/>
        </w:rPr>
        <w:t xml:space="preserve"> I ODPOWEDŹI ZAMAWIAJAĄCEGO</w:t>
      </w:r>
      <w:r w:rsidRPr="00B94D06">
        <w:rPr>
          <w:rFonts w:eastAsia="Times New Roman"/>
          <w:b/>
        </w:rPr>
        <w:t>:</w:t>
      </w:r>
    </w:p>
    <w:p w:rsidR="000C6538" w:rsidRPr="00B94D06" w:rsidRDefault="000C6538" w:rsidP="00E35C02">
      <w:pPr>
        <w:spacing w:after="0" w:line="240" w:lineRule="auto"/>
        <w:jc w:val="both"/>
        <w:rPr>
          <w:rFonts w:eastAsia="Times New Roman"/>
          <w:b/>
        </w:rPr>
      </w:pPr>
    </w:p>
    <w:p w:rsidR="00B94D06" w:rsidRP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b/>
          <w:lang w:eastAsia="pl-PL"/>
        </w:rPr>
        <w:t xml:space="preserve">1. W przedmiarze brak jest nakładów na wykonanie betonowych czapek kominowych </w:t>
      </w:r>
      <w:r w:rsidR="000C6538">
        <w:rPr>
          <w:rFonts w:eastAsia="Times New Roman"/>
          <w:b/>
          <w:lang w:eastAsia="pl-PL"/>
        </w:rPr>
        <w:t xml:space="preserve"> </w:t>
      </w:r>
      <w:r w:rsidR="000C6538">
        <w:rPr>
          <w:rFonts w:eastAsia="Times New Roman"/>
          <w:b/>
          <w:lang w:eastAsia="pl-PL"/>
        </w:rPr>
        <w:br/>
      </w:r>
      <w:r w:rsidRPr="00B94D06">
        <w:rPr>
          <w:rFonts w:eastAsia="Times New Roman"/>
          <w:b/>
          <w:lang w:eastAsia="pl-PL"/>
        </w:rPr>
        <w:t>na przemurowywanych kominach. Proszę o uzupełnienie.</w:t>
      </w:r>
    </w:p>
    <w:p w:rsid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 xml:space="preserve">Odp.: Zamawiający nie przewiduje wykonania czapek betonowych a jedynie nakrywy z blachy jak pokrycie, kominów wymurowanych z cegły pełnej klinkierowej. Przedmiotowe nakrywy zostały uwzględnione w poz. 1.1.2.10 przedmiaru robót. </w:t>
      </w:r>
    </w:p>
    <w:p w:rsidR="00B94D06" w:rsidRP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b/>
          <w:lang w:eastAsia="pl-PL"/>
        </w:rPr>
        <w:t>2. Jakie kratki na kominach należy przyjąć do wyceny: pojedyncze na każdym wylocie wentylacji czy podłużne obejmujące cały rząd przewodów na danym kominie.</w:t>
      </w:r>
    </w:p>
    <w:p w:rsid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 xml:space="preserve">Odp.: Zamawiający dopuszcza oba rozwiązania wykończenia wylotów kominowych. Należy natomiast uwzględnić że przedmiotowe kratki mają być stalowe, ocynkowane ogniowo i powlekane w uzgodnionym z </w:t>
      </w:r>
      <w:r w:rsidRPr="00B94D06">
        <w:rPr>
          <w:rFonts w:eastAsia="Times New Roman"/>
          <w:lang w:eastAsia="pl-PL"/>
        </w:rPr>
        <w:t>Zamawiającym</w:t>
      </w:r>
      <w:r w:rsidRPr="00B94D06">
        <w:rPr>
          <w:rFonts w:eastAsia="Times New Roman"/>
          <w:lang w:eastAsia="pl-PL"/>
        </w:rPr>
        <w:t xml:space="preserve"> kolorze. </w:t>
      </w:r>
    </w:p>
    <w:p w:rsidR="00B94D06" w:rsidRP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b/>
          <w:lang w:eastAsia="pl-PL"/>
        </w:rPr>
        <w:t>3. Zgodnie z ST przemurowane odcinki kominów znajdujące się poniżej dachu należy otynkować. Proszę o uzupełnienie przedmiaru o te roboty.</w:t>
      </w:r>
    </w:p>
    <w:p w:rsidR="00B94D06" w:rsidRP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Należy uwzględnić dodatkową pozycję przedmiarową:</w:t>
      </w:r>
    </w:p>
    <w:p w:rsidR="00B94D06" w:rsidRP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a) KNR 401/704/2 „Gruntowanie zaprawą cementową powierzchni ceglanych” w ilości 51,75m</w:t>
      </w:r>
      <w:r w:rsidRPr="00B94D06">
        <w:rPr>
          <w:rFonts w:eastAsia="Times New Roman"/>
          <w:vertAlign w:val="superscript"/>
          <w:lang w:eastAsia="pl-PL"/>
        </w:rPr>
        <w:t>2</w:t>
      </w:r>
      <w:r w:rsidRPr="00B94D06">
        <w:rPr>
          <w:rFonts w:eastAsia="Times New Roman"/>
          <w:lang w:eastAsia="pl-PL"/>
        </w:rPr>
        <w:t>,</w:t>
      </w:r>
    </w:p>
    <w:p w:rsidR="00B94D06" w:rsidRDefault="00B94D06" w:rsidP="00B94D06">
      <w:pPr>
        <w:jc w:val="both"/>
        <w:rPr>
          <w:rFonts w:eastAsia="Times New Roman"/>
          <w:vertAlign w:val="superscript"/>
          <w:lang w:eastAsia="pl-PL"/>
        </w:rPr>
      </w:pPr>
      <w:r w:rsidRPr="00B94D06">
        <w:rPr>
          <w:rFonts w:eastAsia="Times New Roman"/>
          <w:lang w:eastAsia="pl-PL"/>
        </w:rPr>
        <w:lastRenderedPageBreak/>
        <w:t>b) KNR 401/715/1 (1) „Tynki wewnętrzne zwykłe kategorii II, wykonywane ręcznie, cegła, pustaki ceramiczne, gazo- i pianobeton, ściany płaskie, pomieszczenie do 5·m2” w ilości 51,75m</w:t>
      </w:r>
      <w:r w:rsidRPr="00B94D06">
        <w:rPr>
          <w:rFonts w:eastAsia="Times New Roman"/>
          <w:vertAlign w:val="superscript"/>
          <w:lang w:eastAsia="pl-PL"/>
        </w:rPr>
        <w:t>2</w:t>
      </w:r>
    </w:p>
    <w:p w:rsidR="00B94D06" w:rsidRP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br/>
      </w:r>
      <w:r w:rsidRPr="00B94D06">
        <w:rPr>
          <w:rFonts w:eastAsia="Times New Roman"/>
          <w:b/>
          <w:lang w:eastAsia="pl-PL"/>
        </w:rPr>
        <w:t xml:space="preserve">4. Czy w ramach wymiany rur spustowych należy zamontować nowe systemowe czyszczaki 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br/>
      </w:r>
      <w:r w:rsidRPr="00B94D06">
        <w:rPr>
          <w:rFonts w:eastAsia="Times New Roman"/>
          <w:b/>
          <w:lang w:eastAsia="pl-PL"/>
        </w:rPr>
        <w:t>z osadnikami zgodnie z opisem do projektu architektury. Jeżeli tak to proszę o uzupełnienie przedmiaru w w/w roboty.</w:t>
      </w:r>
    </w:p>
    <w:p w:rsidR="00B94D06" w:rsidRDefault="00B94D06" w:rsidP="00B94D06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Nie.</w:t>
      </w:r>
    </w:p>
    <w:p w:rsidR="00B94D06" w:rsidRPr="00B94D06" w:rsidRDefault="00B94D06" w:rsidP="00B94D06">
      <w:pPr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b/>
          <w:lang w:eastAsia="pl-PL"/>
        </w:rPr>
        <w:t xml:space="preserve">5. W opisie do projektu architektury – ekspertyza techniczna budynku widnieje zapis: </w:t>
      </w:r>
      <w:r w:rsidRPr="00B94D06">
        <w:rPr>
          <w:rFonts w:eastAsia="Times New Roman"/>
          <w:b/>
          <w:bCs/>
          <w:i/>
          <w:iCs/>
          <w:lang w:eastAsia="pl-PL"/>
        </w:rPr>
        <w:t xml:space="preserve">„drewniane belki i słupki nośne dachu nie wykazują ubytków, uszkodzeń i </w:t>
      </w:r>
      <w:proofErr w:type="spellStart"/>
      <w:r w:rsidRPr="00B94D06">
        <w:rPr>
          <w:rFonts w:eastAsia="Times New Roman"/>
          <w:b/>
          <w:bCs/>
          <w:i/>
          <w:iCs/>
          <w:lang w:eastAsia="pl-PL"/>
        </w:rPr>
        <w:t>wyboczeń</w:t>
      </w:r>
      <w:proofErr w:type="spellEnd"/>
      <w:r w:rsidRPr="00B94D06">
        <w:rPr>
          <w:rFonts w:eastAsia="Times New Roman"/>
          <w:b/>
          <w:bCs/>
          <w:i/>
          <w:iCs/>
          <w:lang w:eastAsia="pl-PL"/>
        </w:rPr>
        <w:t>. Dokładnej oceny należy jeszcze raz dokonać po zdjęciu pokrycia dachu. W razie konieczności należy dokonać wymiany niektórych elementów więźby”</w:t>
      </w:r>
      <w:r w:rsidRPr="00B94D06">
        <w:rPr>
          <w:rFonts w:eastAsia="Times New Roman"/>
          <w:b/>
          <w:lang w:eastAsia="pl-PL"/>
        </w:rPr>
        <w:t>. W jaki sposób będą rozliczane roboty związane z ewentualną wymianą niektórych elementów konstrukcyjnych więźby dachowej.</w:t>
      </w: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Inwestor nie przewiduje wymiany elementów więźby dachowej</w:t>
      </w:r>
      <w:r>
        <w:rPr>
          <w:rFonts w:eastAsia="Times New Roman"/>
          <w:lang w:eastAsia="pl-PL"/>
        </w:rPr>
        <w:t>.</w:t>
      </w: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br/>
      </w:r>
      <w:r w:rsidRPr="00B94D06">
        <w:rPr>
          <w:rFonts w:eastAsia="Times New Roman"/>
          <w:b/>
          <w:lang w:eastAsia="pl-PL"/>
        </w:rPr>
        <w:t>6. Brak w obmiarze poddasza wyceny  pomiarów szybkiego wyłączenia jest 8 gniazd</w:t>
      </w:r>
      <w:r w:rsidRPr="00B94D06">
        <w:rPr>
          <w:rFonts w:eastAsia="Times New Roman"/>
          <w:lang w:eastAsia="pl-PL"/>
        </w:rPr>
        <w:t> </w:t>
      </w:r>
      <w:r w:rsidR="000C6538">
        <w:rPr>
          <w:rFonts w:eastAsia="Times New Roman"/>
          <w:lang w:eastAsia="pl-PL"/>
        </w:rPr>
        <w:t>.</w:t>
      </w:r>
    </w:p>
    <w:p w:rsidR="000C6538" w:rsidRPr="00B94D06" w:rsidRDefault="000C6538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Należy uwzględnić dodatkową pozycję przedmiarową:</w:t>
      </w: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a) KNNR 5/1304/5 „Badania i pomiary instalacji uziemiającej, piorunochronnej i skuteczności zerowania, skuteczność zerowania, pomiar pierwszy” w ilości 8szt.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b/>
          <w:lang w:eastAsia="pl-PL"/>
        </w:rPr>
        <w:t>7. Brak w wycenie okablowania do połączeń wyrównawczych w pomieszczeniu adaptowanym na kotłownię.</w:t>
      </w:r>
    </w:p>
    <w:p w:rsidR="000C6538" w:rsidRPr="00B94D06" w:rsidRDefault="000C6538" w:rsidP="00B94D06">
      <w:pPr>
        <w:spacing w:after="0"/>
        <w:jc w:val="both"/>
        <w:rPr>
          <w:rFonts w:eastAsia="Times New Roman"/>
          <w:b/>
          <w:lang w:eastAsia="pl-PL"/>
        </w:rPr>
      </w:pP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Należy uwzględnić dodatkową pozycję przedmiarową:</w:t>
      </w: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a) KNNRW 9/607/1 „Szyny wyrównania potencjałów (główna szyna uziemiająca)” w ilości 1szt.</w:t>
      </w:r>
      <w:r w:rsidRPr="00B94D06">
        <w:rPr>
          <w:rFonts w:eastAsia="Times New Roman"/>
          <w:lang w:eastAsia="pl-PL"/>
        </w:rPr>
        <w:tab/>
      </w: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lang w:eastAsia="pl-PL"/>
        </w:rPr>
        <w:br/>
      </w:r>
      <w:r w:rsidRPr="00B94D06">
        <w:rPr>
          <w:rFonts w:eastAsia="Times New Roman"/>
          <w:b/>
          <w:lang w:eastAsia="pl-PL"/>
        </w:rPr>
        <w:t>8. Brak w wycenie połączeń wyrównawczych głównych  z terenu zewnętrznego.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Należy uwzględnić dodatkową pozycję przedmiarową:</w:t>
      </w: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a) KNNR 5/602/2 „Przewody uziemiające i wyrównawcze w budynkach, przewód mocowany na wspornikach ściennych, na podłożu innym niż drewno” w ilości 25m.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b/>
          <w:lang w:eastAsia="pl-PL"/>
        </w:rPr>
        <w:t>9. Brak w wycenie tablicy poddasza, skąd zasilić  obwody  gniazd i oświetlenia.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Wszystkie instalacje na poddas</w:t>
      </w:r>
      <w:r>
        <w:rPr>
          <w:rFonts w:eastAsia="Times New Roman"/>
          <w:lang w:eastAsia="pl-PL"/>
        </w:rPr>
        <w:t>zu należy zasilić z tablicy TBK.</w:t>
      </w: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lang w:eastAsia="pl-PL"/>
        </w:rPr>
        <w:t xml:space="preserve"> </w:t>
      </w:r>
      <w:r w:rsidRPr="00B94D06">
        <w:rPr>
          <w:rFonts w:eastAsia="Times New Roman"/>
          <w:lang w:eastAsia="pl-PL"/>
        </w:rPr>
        <w:br/>
      </w:r>
      <w:r w:rsidRPr="00B94D06">
        <w:rPr>
          <w:rFonts w:eastAsia="Times New Roman"/>
          <w:b/>
          <w:lang w:eastAsia="pl-PL"/>
        </w:rPr>
        <w:t>10. Brak w wycenie okablowania instalacji oddymiania i p.poż na poddaszu  czy nie jest to realizowane na  tym etapie.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lastRenderedPageBreak/>
        <w:t>Odp.: Nie jest realizowane w tym etapie.</w:t>
      </w: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lang w:eastAsia="pl-PL"/>
        </w:rPr>
        <w:br/>
      </w:r>
      <w:r w:rsidRPr="00B94D06">
        <w:rPr>
          <w:rFonts w:eastAsia="Times New Roman"/>
          <w:b/>
          <w:lang w:eastAsia="pl-PL"/>
        </w:rPr>
        <w:t xml:space="preserve">11. Brak w wycenie okablowania dla zasilania centrali </w:t>
      </w:r>
      <w:proofErr w:type="spellStart"/>
      <w:r w:rsidRPr="00B94D06">
        <w:rPr>
          <w:rFonts w:eastAsia="Times New Roman"/>
          <w:b/>
          <w:lang w:eastAsia="pl-PL"/>
        </w:rPr>
        <w:t>Gazex</w:t>
      </w:r>
      <w:proofErr w:type="spellEnd"/>
      <w:r>
        <w:rPr>
          <w:rFonts w:eastAsia="Times New Roman"/>
          <w:b/>
          <w:lang w:eastAsia="pl-PL"/>
        </w:rPr>
        <w:t>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System detekcji gazu nie gorszy niż np. GAZEX należy zasilić z tablicy kotłowni TBK (poprawiony rysunek E21-por(TBK) w załączeniu), okablowanie należy wykonać zgodnie z przyjętym systemem detekcji gazu i uwzględnić  w cenie kompletnego systemu.</w:t>
      </w: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lang w:eastAsia="pl-PL"/>
        </w:rPr>
        <w:br/>
      </w:r>
      <w:r w:rsidRPr="00B94D06">
        <w:rPr>
          <w:rFonts w:eastAsia="Times New Roman"/>
          <w:b/>
          <w:lang w:eastAsia="pl-PL"/>
        </w:rPr>
        <w:t>12. Brak w wycenie tablicy RG z której zasilana jest tablica TBK jak i rozdzielni RP.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Tablica RG nie jest to realizowane w tym etapie. Tablice TBK należy zasilić z istniejącej rozdzielni RG zlokalizowanej obok licznika w istniejącym pom. gospodarczym 0.02 w piwnicy.</w:t>
      </w: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lang w:eastAsia="pl-PL"/>
        </w:rPr>
        <w:br/>
      </w:r>
      <w:r w:rsidRPr="00B94D06">
        <w:rPr>
          <w:rFonts w:eastAsia="Times New Roman"/>
          <w:b/>
          <w:lang w:eastAsia="pl-PL"/>
        </w:rPr>
        <w:t>13. Brak w wycenie pomiarów dla kotłowni.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Przedmiotowe pomiary zostały uwzględnione w przedmiarze robót oraz z odpowiedzi do pytania nr 6. Należy dodatkowo uwzględnić:</w:t>
      </w: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a) KNNR 5/1305/1 „Sprawdzenie samoczynnego wyłączania zasilania, działanie wyłącznika różnicowoprądowego, próba pierwsza” w ilości 1 szt.</w:t>
      </w: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b/>
          <w:lang w:eastAsia="pl-PL"/>
        </w:rPr>
        <w:t>14. Brak w wycenie okablowania do zaworów MAG w obmiarze występują zawory 2 różnych firm MAG 3 i MAG 2000.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Odp.: Okablowanie zostało uwzględnione w poz. 4.4.25 Kalkulacja własna „Kabel YLY 3*1,5 mm2”</w:t>
      </w: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lang w:eastAsia="pl-PL"/>
        </w:rPr>
        <w:br/>
      </w:r>
      <w:r w:rsidRPr="00B94D06">
        <w:rPr>
          <w:rFonts w:eastAsia="Times New Roman"/>
          <w:b/>
          <w:lang w:eastAsia="pl-PL"/>
        </w:rPr>
        <w:t>15. Brak w wycenie central detekcji gazu.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lang w:eastAsia="pl-PL"/>
        </w:rPr>
        <w:t xml:space="preserve">Odp.:  Przedmiotowa centrala została uwzględniona w przedmiarze robót w poz. 4.4.15 KNR 708/104/3 analogia  „Instalacja </w:t>
      </w:r>
      <w:proofErr w:type="spellStart"/>
      <w:r w:rsidRPr="00B94D06">
        <w:rPr>
          <w:rFonts w:eastAsia="Times New Roman"/>
          <w:lang w:eastAsia="pl-PL"/>
        </w:rPr>
        <w:t>modulu</w:t>
      </w:r>
      <w:proofErr w:type="spellEnd"/>
      <w:r w:rsidRPr="00B94D06">
        <w:rPr>
          <w:rFonts w:eastAsia="Times New Roman"/>
          <w:lang w:eastAsia="pl-PL"/>
        </w:rPr>
        <w:t xml:space="preserve"> alarmowo-</w:t>
      </w:r>
      <w:proofErr w:type="spellStart"/>
      <w:r w:rsidRPr="00B94D06">
        <w:rPr>
          <w:rFonts w:eastAsia="Times New Roman"/>
          <w:lang w:eastAsia="pl-PL"/>
        </w:rPr>
        <w:t>sterujacego</w:t>
      </w:r>
      <w:proofErr w:type="spellEnd"/>
      <w:r w:rsidRPr="00B94D06">
        <w:rPr>
          <w:rFonts w:eastAsia="Times New Roman"/>
          <w:lang w:eastAsia="pl-PL"/>
        </w:rPr>
        <w:t xml:space="preserve"> MD-Z2”</w:t>
      </w:r>
      <w:r w:rsidRPr="00B94D06">
        <w:rPr>
          <w:rFonts w:eastAsia="Times New Roman"/>
          <w:lang w:eastAsia="pl-PL"/>
        </w:rPr>
        <w:br/>
      </w:r>
    </w:p>
    <w:p w:rsidR="000C6538" w:rsidRDefault="00B94D06" w:rsidP="00B94D06">
      <w:pPr>
        <w:spacing w:after="0"/>
        <w:jc w:val="both"/>
        <w:rPr>
          <w:rFonts w:eastAsia="Times New Roman"/>
          <w:b/>
          <w:lang w:eastAsia="pl-PL"/>
        </w:rPr>
      </w:pPr>
      <w:r w:rsidRPr="00B94D06">
        <w:rPr>
          <w:rFonts w:eastAsia="Times New Roman"/>
          <w:b/>
          <w:lang w:eastAsia="pl-PL"/>
        </w:rPr>
        <w:t>16. Czy występuje główny wyłącznik prądu awaryjny dla kotłowni.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br/>
        <w:t>Odp.: Nie występuje.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 xml:space="preserve">Dodatkowo dokumentacja techniczna została uzupełniona o poniższe rysunki: 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1. rys.: K5-A3 Zadaszenie nad wejściem,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2. rys.: K6-A3 Nadproża w miejscu ściany przy wejściu do budynku,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3.rys. : K7-A3 Wzmocnienie stropu przy wejściu zewnętrznym,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E35C02" w:rsidRPr="00774E13" w:rsidRDefault="00E35C02" w:rsidP="00E35C02">
      <w:pPr>
        <w:spacing w:after="0" w:line="240" w:lineRule="auto"/>
        <w:jc w:val="both"/>
        <w:rPr>
          <w:rFonts w:eastAsia="Times New Roman"/>
        </w:rPr>
      </w:pPr>
    </w:p>
    <w:p w:rsidR="00E35C02" w:rsidRDefault="00E35C02" w:rsidP="00E35C02">
      <w:pPr>
        <w:ind w:firstLine="708"/>
        <w:jc w:val="both"/>
      </w:pPr>
      <w:r w:rsidRPr="00B237E6">
        <w:rPr>
          <w:rFonts w:eastAsia="Times New Roman"/>
        </w:rPr>
        <w:lastRenderedPageBreak/>
        <w:t>Zamawiający ponadto informuje, ze zgodnie z art. 38 ust. 4 ustawy Prawo zamówień publicznych dokonuje zmiany treści specyfikacji istotnych warun</w:t>
      </w:r>
      <w:r w:rsidR="00EF0074">
        <w:rPr>
          <w:rFonts w:eastAsia="Times New Roman"/>
        </w:rPr>
        <w:t xml:space="preserve">ków zamówienia w szczególności </w:t>
      </w:r>
      <w:r w:rsidR="001F3ACB">
        <w:rPr>
          <w:rFonts w:eastAsia="Times New Roman"/>
        </w:rPr>
        <w:t>uszczegółowienia/modyfikacji dokumentacji technicznej.</w:t>
      </w:r>
    </w:p>
    <w:p w:rsidR="00E35C02" w:rsidRPr="00774E13" w:rsidRDefault="00E35C02" w:rsidP="00E35C02">
      <w:pPr>
        <w:ind w:firstLine="708"/>
        <w:jc w:val="both"/>
        <w:rPr>
          <w:rFonts w:eastAsia="Times New Roman"/>
        </w:rPr>
      </w:pPr>
      <w:r>
        <w:t xml:space="preserve">Informuję również, że z </w:t>
      </w:r>
      <w:r w:rsidR="001F3ACB">
        <w:t>uwagi na powyższe</w:t>
      </w:r>
      <w:r>
        <w:t xml:space="preserve">, Zamawiający </w:t>
      </w:r>
      <w:r w:rsidRPr="005403D0">
        <w:rPr>
          <w:b/>
          <w:u w:val="single"/>
        </w:rPr>
        <w:t>dokonuje zmiany terminu składania i otwarcia ofert w przetargu</w:t>
      </w:r>
      <w:r>
        <w:t xml:space="preserve"> o czas niezbędny na wprowadzenie zmian </w:t>
      </w:r>
      <w:r w:rsidR="001F3ACB">
        <w:t xml:space="preserve"> </w:t>
      </w:r>
      <w:r w:rsidR="001F3ACB">
        <w:br/>
      </w:r>
      <w:r>
        <w:t xml:space="preserve">w przygotowywanych przez Wykonawców ofertach. </w:t>
      </w:r>
    </w:p>
    <w:p w:rsidR="00E35C02" w:rsidRPr="006B2DFF" w:rsidRDefault="00E35C02" w:rsidP="00E35C02">
      <w:pPr>
        <w:ind w:firstLine="708"/>
        <w:rPr>
          <w:b/>
        </w:rPr>
      </w:pPr>
      <w:r w:rsidRPr="006B2DFF">
        <w:rPr>
          <w:b/>
        </w:rPr>
        <w:t>Nowy termin składania ofert:</w:t>
      </w:r>
      <w:r w:rsidRPr="006B2DFF">
        <w:rPr>
          <w:b/>
        </w:rPr>
        <w:tab/>
      </w:r>
      <w:r w:rsidR="00B94D06">
        <w:rPr>
          <w:b/>
        </w:rPr>
        <w:t>18.07</w:t>
      </w:r>
      <w:r w:rsidR="004343DB">
        <w:rPr>
          <w:b/>
        </w:rPr>
        <w:t>.</w:t>
      </w:r>
      <w:r w:rsidRPr="006B2DFF">
        <w:rPr>
          <w:b/>
        </w:rPr>
        <w:t xml:space="preserve">2017r. godz. </w:t>
      </w:r>
      <w:r w:rsidR="00B94D06">
        <w:rPr>
          <w:b/>
        </w:rPr>
        <w:t>10</w:t>
      </w:r>
      <w:r w:rsidRPr="006B2DFF">
        <w:rPr>
          <w:b/>
        </w:rPr>
        <w:t>:00</w:t>
      </w:r>
    </w:p>
    <w:p w:rsidR="00E35C02" w:rsidRDefault="00E35C02" w:rsidP="00E35C02">
      <w:pPr>
        <w:ind w:firstLine="708"/>
        <w:rPr>
          <w:b/>
        </w:rPr>
      </w:pPr>
      <w:r w:rsidRPr="006B2DFF">
        <w:rPr>
          <w:b/>
        </w:rPr>
        <w:t>Nowy termin otwarcia ofert:</w:t>
      </w:r>
      <w:r w:rsidRPr="006B2DFF">
        <w:rPr>
          <w:b/>
        </w:rPr>
        <w:tab/>
      </w:r>
      <w:r w:rsidR="00B94D06">
        <w:rPr>
          <w:b/>
        </w:rPr>
        <w:t>18.07.</w:t>
      </w:r>
      <w:r w:rsidRPr="006B2DFF">
        <w:rPr>
          <w:b/>
        </w:rPr>
        <w:t xml:space="preserve">2017r. godz. </w:t>
      </w:r>
      <w:r w:rsidR="00B94D06">
        <w:rPr>
          <w:b/>
        </w:rPr>
        <w:t>10</w:t>
      </w:r>
      <w:r w:rsidRPr="006B2DFF">
        <w:rPr>
          <w:b/>
        </w:rPr>
        <w:t>:15</w:t>
      </w:r>
    </w:p>
    <w:p w:rsidR="00E35C02" w:rsidRDefault="00E35C02" w:rsidP="00E35C02">
      <w:pPr>
        <w:rPr>
          <w:b/>
        </w:rPr>
      </w:pPr>
    </w:p>
    <w:p w:rsidR="00E35C02" w:rsidRPr="00B94D06" w:rsidRDefault="00E35C02" w:rsidP="00E35C02">
      <w:r w:rsidRPr="00B94D06">
        <w:t>Załączniki do pisma: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1. rys.: K5-A3 Zadaszenie nad wejściem,</w:t>
      </w:r>
      <w:bookmarkStart w:id="0" w:name="_GoBack"/>
      <w:bookmarkEnd w:id="0"/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2. rys.: K6-A3 Nadproża w miejscu ściany przy wejściu do budynku,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3.rys. : K7-A3 Wzmocnienie stropu przy wejściu zewnętrznym,</w:t>
      </w: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>4. rys.: Rysunek-E21-por(TBK) Schemat tablicy kotłowni TBK.</w:t>
      </w:r>
    </w:p>
    <w:p w:rsidR="00E35C02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  <w:r w:rsidRPr="00B94D06">
        <w:rPr>
          <w:rFonts w:eastAsia="Times New Roman"/>
          <w:lang w:eastAsia="pl-PL"/>
        </w:rPr>
        <w:t xml:space="preserve">5. </w:t>
      </w:r>
      <w:r w:rsidR="00E35C02" w:rsidRPr="00B94D06">
        <w:t xml:space="preserve">Ogłoszenie o zmianie </w:t>
      </w:r>
      <w:r w:rsidR="004343DB" w:rsidRPr="00B94D06">
        <w:t>ogłoszenia (</w:t>
      </w:r>
      <w:r w:rsidR="00E35C02" w:rsidRPr="00B94D06">
        <w:t>zmiana terminu składania ofert).</w:t>
      </w:r>
    </w:p>
    <w:p w:rsidR="000B4F77" w:rsidRDefault="000B4F77" w:rsidP="000B4F77">
      <w:pPr>
        <w:spacing w:after="0"/>
        <w:ind w:firstLine="284"/>
        <w:jc w:val="center"/>
        <w:rPr>
          <w:rFonts w:eastAsia="Times New Roman"/>
          <w:sz w:val="40"/>
          <w:szCs w:val="24"/>
          <w:lang w:eastAsia="pl-PL"/>
        </w:rPr>
      </w:pPr>
    </w:p>
    <w:p w:rsidR="006634C5" w:rsidRPr="000B4F77" w:rsidRDefault="006634C5" w:rsidP="000B4F77">
      <w:pPr>
        <w:spacing w:after="0"/>
        <w:ind w:firstLine="284"/>
        <w:jc w:val="center"/>
        <w:rPr>
          <w:rFonts w:eastAsia="Times New Roman"/>
          <w:sz w:val="40"/>
          <w:szCs w:val="24"/>
          <w:lang w:eastAsia="pl-PL"/>
        </w:rPr>
      </w:pPr>
    </w:p>
    <w:p w:rsidR="000B4F77" w:rsidRPr="000B4F77" w:rsidRDefault="000B4F77" w:rsidP="000B4F77">
      <w:pPr>
        <w:spacing w:after="0"/>
        <w:ind w:firstLine="284"/>
        <w:jc w:val="center"/>
        <w:rPr>
          <w:rFonts w:eastAsia="Times New Roman"/>
          <w:sz w:val="40"/>
          <w:szCs w:val="24"/>
          <w:lang w:eastAsia="pl-PL"/>
        </w:rPr>
      </w:pPr>
    </w:p>
    <w:p w:rsidR="000D3DA1" w:rsidRPr="00DD6209" w:rsidRDefault="000D3DA1" w:rsidP="00DD6209">
      <w:pPr>
        <w:tabs>
          <w:tab w:val="left" w:pos="5940"/>
        </w:tabs>
      </w:pP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346534" w:rsidRDefault="00B77B0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EF39EC" wp14:editId="5F8DFC9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D406C7">
      <w:rPr>
        <w:sz w:val="16"/>
        <w:szCs w:val="16"/>
      </w:rPr>
      <w:t xml:space="preserve">Projekt nr </w:t>
    </w:r>
    <w:r w:rsidR="00DE1AF7">
      <w:rPr>
        <w:sz w:val="16"/>
        <w:szCs w:val="16"/>
      </w:rPr>
      <w:t>RPMP.04.03.02</w:t>
    </w:r>
    <w:r w:rsidR="00346534">
      <w:rPr>
        <w:sz w:val="16"/>
        <w:szCs w:val="16"/>
      </w:rPr>
      <w:t>-12-0294/16</w:t>
    </w:r>
    <w:r w:rsidR="00D406C7">
      <w:rPr>
        <w:sz w:val="16"/>
        <w:szCs w:val="16"/>
      </w:rPr>
      <w:t xml:space="preserve"> pn. „</w:t>
    </w:r>
    <w:r w:rsidR="00346534">
      <w:rPr>
        <w:sz w:val="16"/>
        <w:szCs w:val="16"/>
      </w:rPr>
      <w:t xml:space="preserve">Modernizacja energetyczna budynku użyteczności publicznej „Domu Nauczyciela” </w:t>
    </w:r>
    <w:r w:rsidR="00346534">
      <w:rPr>
        <w:sz w:val="16"/>
        <w:szCs w:val="16"/>
      </w:rPr>
      <w:br/>
      <w:t>położonego w Nowym Targu przy ul. Królowej Jadwigi 1”</w:t>
    </w:r>
    <w:r w:rsidR="00D406C7">
      <w:rPr>
        <w:sz w:val="16"/>
        <w:szCs w:val="16"/>
      </w:rPr>
      <w:t xml:space="preserve"> </w:t>
    </w:r>
    <w:r w:rsidR="00D406C7">
      <w:rPr>
        <w:sz w:val="16"/>
        <w:szCs w:val="16"/>
      </w:rPr>
      <w:br/>
      <w:t xml:space="preserve">współfinansowany ze środków Unii Europejskiej: Europejskiego Funduszu Rozwoju Regionalnego </w:t>
    </w:r>
    <w:r w:rsidR="00D406C7">
      <w:rPr>
        <w:sz w:val="16"/>
        <w:szCs w:val="16"/>
      </w:rPr>
      <w:br/>
      <w:t xml:space="preserve">w ramach Regionalnego Programu Operacyjnego Województwa Małopolskiego na lata 2014-2020 </w:t>
    </w:r>
    <w:r w:rsidR="00D406C7">
      <w:rPr>
        <w:sz w:val="16"/>
        <w:szCs w:val="16"/>
      </w:rPr>
      <w:br/>
    </w:r>
    <w:r w:rsidR="00346534">
      <w:rPr>
        <w:sz w:val="16"/>
        <w:szCs w:val="16"/>
      </w:rPr>
      <w:t>4</w:t>
    </w:r>
    <w:r w:rsidR="00D406C7">
      <w:rPr>
        <w:sz w:val="16"/>
        <w:szCs w:val="16"/>
      </w:rPr>
      <w:t xml:space="preserve"> Oś Priorytetowa </w:t>
    </w:r>
    <w:r w:rsidR="00346534">
      <w:rPr>
        <w:sz w:val="16"/>
        <w:szCs w:val="16"/>
      </w:rPr>
      <w:t>Regionalna polityka energetyczna</w:t>
    </w:r>
    <w:r w:rsidR="00D406C7">
      <w:rPr>
        <w:sz w:val="16"/>
        <w:szCs w:val="16"/>
      </w:rPr>
      <w:t xml:space="preserve">, Działanie </w:t>
    </w:r>
    <w:r w:rsidR="00346534">
      <w:rPr>
        <w:sz w:val="16"/>
        <w:szCs w:val="16"/>
      </w:rPr>
      <w:t xml:space="preserve">4.3 Poprawa efektywności energetycznej w sektorze publicznym </w:t>
    </w:r>
    <w:r w:rsidR="00346534">
      <w:rPr>
        <w:sz w:val="16"/>
        <w:szCs w:val="16"/>
      </w:rPr>
      <w:br/>
      <w:t>i mieszkaniowym, Poddziałanie 4.3.2 Kompleksowa modernizacja energetyczna budynków użyteczności publicznej - SPR</w:t>
    </w:r>
  </w:p>
  <w:p w:rsidR="000D3DA1" w:rsidRP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  <w:t>POWIAT NOWOTARSKI - Biuro Zamówień Publicznych</w:t>
    </w:r>
    <w:r w:rsidR="00B77B01">
      <w:rPr>
        <w:sz w:val="16"/>
        <w:szCs w:val="16"/>
      </w:rPr>
      <w:t xml:space="preserve">, </w:t>
    </w:r>
    <w:r>
      <w:rPr>
        <w:sz w:val="16"/>
        <w:szCs w:val="16"/>
      </w:rPr>
      <w:t xml:space="preserve">ul. Bolesława Wstydliwego 14, 34-400 Nowy Targ, </w:t>
    </w:r>
    <w:r w:rsidR="00864153">
      <w:rPr>
        <w:sz w:val="16"/>
        <w:szCs w:val="16"/>
      </w:rPr>
      <w:br/>
    </w:r>
    <w:r>
      <w:rPr>
        <w:sz w:val="16"/>
        <w:szCs w:val="16"/>
      </w:rPr>
      <w:t>tel. (18) 26 61 340, fax. (18) 26 61 344, e-mail: przetarg@nowotarski.pl</w:t>
    </w:r>
    <w:r w:rsidR="00B77B01">
      <w:rPr>
        <w:sz w:val="16"/>
        <w:szCs w:val="16"/>
      </w:rPr>
      <w:t xml:space="preserve">, </w:t>
    </w:r>
    <w:r w:rsidR="00864153">
      <w:rPr>
        <w:sz w:val="16"/>
        <w:szCs w:val="16"/>
      </w:rPr>
      <w:t xml:space="preserve">WWW.NOWOTARSKI.PL, </w:t>
    </w:r>
    <w:r>
      <w:rPr>
        <w:sz w:val="16"/>
        <w:szCs w:val="16"/>
      </w:rPr>
      <w:t xml:space="preserve"> NIP 735-217-50-44 </w:t>
    </w:r>
    <w:r w:rsidR="00864153">
      <w:rPr>
        <w:sz w:val="16"/>
        <w:szCs w:val="16"/>
      </w:rPr>
      <w:t xml:space="preserve">, REGON </w:t>
    </w:r>
    <w:r>
      <w:rPr>
        <w:sz w:val="16"/>
        <w:szCs w:val="16"/>
      </w:rPr>
      <w:t>491893138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8E75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4396FE5" wp14:editId="3A8678F0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4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D5XPC/&#10;4AAAAAk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3DA535F" wp14:editId="79BD4896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="000D3DA1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D96A3F7" wp14:editId="471D3623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DA1"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6B2BCD9" wp14:editId="5203AC65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B4F77"/>
    <w:rsid w:val="000C6538"/>
    <w:rsid w:val="000D3DA1"/>
    <w:rsid w:val="001A4EDF"/>
    <w:rsid w:val="001D1B3B"/>
    <w:rsid w:val="001F3ACB"/>
    <w:rsid w:val="00206977"/>
    <w:rsid w:val="00264F34"/>
    <w:rsid w:val="00346534"/>
    <w:rsid w:val="003735A7"/>
    <w:rsid w:val="00416CCC"/>
    <w:rsid w:val="004343DB"/>
    <w:rsid w:val="004941C3"/>
    <w:rsid w:val="004D4AC0"/>
    <w:rsid w:val="006634C5"/>
    <w:rsid w:val="00702695"/>
    <w:rsid w:val="00864153"/>
    <w:rsid w:val="0087104E"/>
    <w:rsid w:val="0089771D"/>
    <w:rsid w:val="008E7516"/>
    <w:rsid w:val="009734B3"/>
    <w:rsid w:val="009A4433"/>
    <w:rsid w:val="009D1030"/>
    <w:rsid w:val="00A47B76"/>
    <w:rsid w:val="00AD7F87"/>
    <w:rsid w:val="00B77B01"/>
    <w:rsid w:val="00B94D06"/>
    <w:rsid w:val="00B954E5"/>
    <w:rsid w:val="00BF2D3C"/>
    <w:rsid w:val="00C73BC5"/>
    <w:rsid w:val="00C92963"/>
    <w:rsid w:val="00D406C7"/>
    <w:rsid w:val="00DD6209"/>
    <w:rsid w:val="00DE1AF7"/>
    <w:rsid w:val="00E35C02"/>
    <w:rsid w:val="00EF0074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9</cp:revision>
  <cp:lastPrinted>2017-07-11T11:57:00Z</cp:lastPrinted>
  <dcterms:created xsi:type="dcterms:W3CDTF">2017-06-20T08:43:00Z</dcterms:created>
  <dcterms:modified xsi:type="dcterms:W3CDTF">2017-07-11T11:58:00Z</dcterms:modified>
</cp:coreProperties>
</file>